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8B" w:rsidRPr="00821376" w:rsidRDefault="00821376" w:rsidP="008635EE">
      <w:pPr>
        <w:spacing w:after="0"/>
        <w:jc w:val="center"/>
        <w:rPr>
          <w:b/>
          <w:sz w:val="32"/>
          <w:szCs w:val="28"/>
        </w:rPr>
      </w:pPr>
      <w:r w:rsidRPr="00821376">
        <w:rPr>
          <w:b/>
          <w:noProof/>
          <w:sz w:val="32"/>
          <w:szCs w:val="28"/>
          <w:lang w:eastAsia="de-DE"/>
        </w:rPr>
        <w:drawing>
          <wp:anchor distT="0" distB="0" distL="114300" distR="114300" simplePos="0" relativeHeight="251658240" behindDoc="1" locked="0" layoutInCell="1" allowOverlap="1" wp14:anchorId="666F721A" wp14:editId="5C7947DB">
            <wp:simplePos x="0" y="0"/>
            <wp:positionH relativeFrom="column">
              <wp:posOffset>-5715</wp:posOffset>
            </wp:positionH>
            <wp:positionV relativeFrom="paragraph">
              <wp:posOffset>-125730</wp:posOffset>
            </wp:positionV>
            <wp:extent cx="1232535" cy="7361555"/>
            <wp:effectExtent l="0" t="0" r="5715" b="0"/>
            <wp:wrapTight wrapText="bothSides">
              <wp:wrapPolygon edited="0">
                <wp:start x="0" y="0"/>
                <wp:lineTo x="0" y="21520"/>
                <wp:lineTo x="21366" y="21520"/>
                <wp:lineTo x="21366" y="0"/>
                <wp:lineTo x="0" y="0"/>
              </wp:wrapPolygon>
            </wp:wrapTight>
            <wp:docPr id="1" name="Grafik 1" descr="D:\Frauenarbeit\HL. Unruh\Maria\3er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auenarbeit\HL. Unruh\Maria\3er_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35" cy="736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430" w:rsidRPr="00821376">
        <w:rPr>
          <w:b/>
          <w:sz w:val="32"/>
          <w:szCs w:val="28"/>
        </w:rPr>
        <w:t>Maiandacht für Zuhause</w:t>
      </w:r>
    </w:p>
    <w:p w:rsidR="00DA26A3" w:rsidRPr="00821376" w:rsidRDefault="00DA26A3" w:rsidP="008635EE">
      <w:pPr>
        <w:spacing w:after="0"/>
        <w:jc w:val="center"/>
        <w:rPr>
          <w:b/>
          <w:sz w:val="32"/>
          <w:szCs w:val="28"/>
        </w:rPr>
      </w:pPr>
      <w:r w:rsidRPr="00821376">
        <w:rPr>
          <w:b/>
          <w:sz w:val="32"/>
          <w:szCs w:val="28"/>
        </w:rPr>
        <w:t>Maria, die Geisterfüllte</w:t>
      </w:r>
    </w:p>
    <w:p w:rsidR="008635EE" w:rsidRPr="008635EE" w:rsidRDefault="008635EE" w:rsidP="008635EE">
      <w:pPr>
        <w:spacing w:after="0"/>
        <w:jc w:val="center"/>
        <w:rPr>
          <w:b/>
          <w:sz w:val="12"/>
          <w:szCs w:val="12"/>
        </w:rPr>
      </w:pPr>
    </w:p>
    <w:p w:rsidR="008635EE" w:rsidRDefault="00DA26A3" w:rsidP="00821376">
      <w:pPr>
        <w:spacing w:after="0" w:line="240" w:lineRule="auto"/>
        <w:rPr>
          <w:b/>
          <w:sz w:val="28"/>
          <w:szCs w:val="28"/>
        </w:rPr>
      </w:pPr>
      <w:r>
        <w:rPr>
          <w:b/>
          <w:sz w:val="28"/>
          <w:szCs w:val="28"/>
        </w:rPr>
        <w:t>Lied: Maria, dich lieben ist allzeit mein Sinn GL 521</w:t>
      </w:r>
    </w:p>
    <w:p w:rsidR="00821376" w:rsidRPr="00821376" w:rsidRDefault="00821376" w:rsidP="00821376">
      <w:pPr>
        <w:spacing w:after="0" w:line="240" w:lineRule="auto"/>
        <w:rPr>
          <w:b/>
          <w:sz w:val="12"/>
          <w:szCs w:val="12"/>
        </w:rPr>
      </w:pPr>
    </w:p>
    <w:p w:rsidR="00DA26A3" w:rsidRDefault="00DA26A3" w:rsidP="00821376">
      <w:pPr>
        <w:spacing w:after="0" w:line="240" w:lineRule="auto"/>
        <w:rPr>
          <w:b/>
          <w:sz w:val="28"/>
          <w:szCs w:val="28"/>
        </w:rPr>
      </w:pPr>
      <w:r>
        <w:rPr>
          <w:b/>
          <w:sz w:val="28"/>
          <w:szCs w:val="28"/>
        </w:rPr>
        <w:t xml:space="preserve">Kreuzzeichen: </w:t>
      </w:r>
    </w:p>
    <w:p w:rsidR="00DA26A3" w:rsidRDefault="00DA26A3" w:rsidP="00821376">
      <w:pPr>
        <w:spacing w:after="0" w:line="240" w:lineRule="auto"/>
        <w:rPr>
          <w:sz w:val="24"/>
          <w:szCs w:val="24"/>
        </w:rPr>
      </w:pPr>
      <w:r w:rsidRPr="00DA26A3">
        <w:rPr>
          <w:sz w:val="24"/>
          <w:szCs w:val="24"/>
        </w:rPr>
        <w:t>Beginnen wir unsere Maiandacht im Namen des</w:t>
      </w:r>
      <w:r>
        <w:rPr>
          <w:sz w:val="24"/>
          <w:szCs w:val="24"/>
        </w:rPr>
        <w:t xml:space="preserve"> Vaters, der Maria erwählt hat. </w:t>
      </w:r>
      <w:r w:rsidRPr="00DA26A3">
        <w:rPr>
          <w:sz w:val="24"/>
          <w:szCs w:val="24"/>
        </w:rPr>
        <w:t>Im Namen des Sohnes, der Maria auch uns zur Mutter gegeben hat und im Namen des Heiligen Geistes, der Maria erfüllt hat.</w:t>
      </w:r>
      <w:r w:rsidR="00821376">
        <w:rPr>
          <w:sz w:val="24"/>
          <w:szCs w:val="24"/>
        </w:rPr>
        <w:t xml:space="preserve"> </w:t>
      </w:r>
    </w:p>
    <w:p w:rsidR="00821376" w:rsidRPr="00821376" w:rsidRDefault="00821376" w:rsidP="00821376">
      <w:pPr>
        <w:spacing w:after="0" w:line="240" w:lineRule="auto"/>
        <w:rPr>
          <w:sz w:val="12"/>
          <w:szCs w:val="12"/>
        </w:rPr>
      </w:pPr>
    </w:p>
    <w:p w:rsidR="00DA26A3" w:rsidRPr="005C7A36" w:rsidRDefault="005C7A36" w:rsidP="00821376">
      <w:pPr>
        <w:spacing w:after="0" w:line="240" w:lineRule="auto"/>
        <w:rPr>
          <w:b/>
          <w:sz w:val="28"/>
          <w:szCs w:val="28"/>
        </w:rPr>
      </w:pPr>
      <w:r w:rsidRPr="005C7A36">
        <w:rPr>
          <w:b/>
          <w:sz w:val="28"/>
          <w:szCs w:val="28"/>
        </w:rPr>
        <w:t>Gebet:</w:t>
      </w:r>
    </w:p>
    <w:p w:rsidR="00DA26A3" w:rsidRDefault="005C7A36" w:rsidP="00821376">
      <w:pPr>
        <w:spacing w:after="0" w:line="240" w:lineRule="auto"/>
        <w:rPr>
          <w:sz w:val="24"/>
          <w:szCs w:val="24"/>
        </w:rPr>
      </w:pPr>
      <w:r>
        <w:rPr>
          <w:sz w:val="24"/>
          <w:szCs w:val="24"/>
        </w:rPr>
        <w:t xml:space="preserve">Geheimnisvoller Gott, Dein schöpferischer Geist macht frei und lebendig. </w:t>
      </w:r>
    </w:p>
    <w:p w:rsidR="005C7A36" w:rsidRDefault="005C7A36" w:rsidP="00821376">
      <w:pPr>
        <w:spacing w:after="0" w:line="240" w:lineRule="auto"/>
        <w:rPr>
          <w:sz w:val="24"/>
          <w:szCs w:val="24"/>
        </w:rPr>
      </w:pPr>
      <w:r>
        <w:rPr>
          <w:sz w:val="24"/>
          <w:szCs w:val="24"/>
        </w:rPr>
        <w:t>Er erfüllt uns mit Deiner Kraft und inspiriert uns den Glauben auf vielfältige Art und Weise zu leben.</w:t>
      </w:r>
    </w:p>
    <w:p w:rsidR="005C7A36" w:rsidRDefault="005C7A36" w:rsidP="00821376">
      <w:pPr>
        <w:spacing w:after="0" w:line="240" w:lineRule="auto"/>
        <w:rPr>
          <w:sz w:val="24"/>
          <w:szCs w:val="24"/>
        </w:rPr>
      </w:pPr>
      <w:r>
        <w:rPr>
          <w:sz w:val="24"/>
          <w:szCs w:val="24"/>
        </w:rPr>
        <w:t xml:space="preserve">Wir danken Dir für die Gaben und Früchte Deines guten Geistes. </w:t>
      </w:r>
    </w:p>
    <w:p w:rsidR="005C7A36" w:rsidRDefault="005C7A36" w:rsidP="00821376">
      <w:pPr>
        <w:spacing w:after="0" w:line="240" w:lineRule="auto"/>
        <w:rPr>
          <w:sz w:val="24"/>
          <w:szCs w:val="24"/>
        </w:rPr>
      </w:pPr>
      <w:r>
        <w:rPr>
          <w:sz w:val="24"/>
          <w:szCs w:val="24"/>
        </w:rPr>
        <w:t>Lass uns staunend wahrnehmen was Deine Geistkraft in unserer Welt bewirken kann.</w:t>
      </w:r>
    </w:p>
    <w:p w:rsidR="00252755" w:rsidRDefault="00252755" w:rsidP="00821376">
      <w:pPr>
        <w:spacing w:after="0" w:line="240" w:lineRule="auto"/>
        <w:rPr>
          <w:sz w:val="24"/>
          <w:szCs w:val="24"/>
        </w:rPr>
      </w:pPr>
      <w:r>
        <w:rPr>
          <w:sz w:val="24"/>
          <w:szCs w:val="24"/>
        </w:rPr>
        <w:t>Darum bitten wir Dich auf die Fürsprache von Maria, der Mutter der Kirche und durch Christus, Deinen Sohn. Amen.</w:t>
      </w:r>
    </w:p>
    <w:p w:rsidR="00821376" w:rsidRPr="00821376" w:rsidRDefault="00821376" w:rsidP="00821376">
      <w:pPr>
        <w:spacing w:after="0" w:line="240" w:lineRule="auto"/>
        <w:rPr>
          <w:sz w:val="12"/>
          <w:szCs w:val="12"/>
        </w:rPr>
      </w:pPr>
    </w:p>
    <w:p w:rsidR="00252755" w:rsidRPr="00105012" w:rsidRDefault="00252755" w:rsidP="00821376">
      <w:pPr>
        <w:spacing w:after="0" w:line="240" w:lineRule="auto"/>
        <w:rPr>
          <w:b/>
          <w:sz w:val="28"/>
          <w:szCs w:val="28"/>
        </w:rPr>
      </w:pPr>
      <w:r w:rsidRPr="00105012">
        <w:rPr>
          <w:b/>
          <w:sz w:val="28"/>
          <w:szCs w:val="28"/>
        </w:rPr>
        <w:t>Einführende Gedanken</w:t>
      </w:r>
    </w:p>
    <w:p w:rsidR="00252755" w:rsidRDefault="00252755" w:rsidP="00821376">
      <w:pPr>
        <w:spacing w:after="0" w:line="240" w:lineRule="auto"/>
        <w:rPr>
          <w:sz w:val="24"/>
          <w:szCs w:val="24"/>
        </w:rPr>
      </w:pPr>
      <w:r>
        <w:rPr>
          <w:sz w:val="24"/>
          <w:szCs w:val="24"/>
        </w:rPr>
        <w:t>Wie geht es weiter?</w:t>
      </w:r>
    </w:p>
    <w:p w:rsidR="00252755" w:rsidRDefault="00252755" w:rsidP="00821376">
      <w:pPr>
        <w:spacing w:after="0" w:line="240" w:lineRule="auto"/>
        <w:rPr>
          <w:sz w:val="24"/>
          <w:szCs w:val="24"/>
        </w:rPr>
      </w:pPr>
      <w:r>
        <w:rPr>
          <w:sz w:val="24"/>
          <w:szCs w:val="24"/>
        </w:rPr>
        <w:t>Was ist der nächste Schritt?</w:t>
      </w:r>
    </w:p>
    <w:p w:rsidR="00252755" w:rsidRDefault="00252755" w:rsidP="00821376">
      <w:pPr>
        <w:spacing w:after="0" w:line="240" w:lineRule="auto"/>
        <w:rPr>
          <w:sz w:val="24"/>
          <w:szCs w:val="24"/>
        </w:rPr>
      </w:pPr>
      <w:r>
        <w:rPr>
          <w:sz w:val="24"/>
          <w:szCs w:val="24"/>
        </w:rPr>
        <w:t>Fragen, die uns in dieser Zeit besonders bewegen, sei es in der Familie, am Arbeitsplatz, in den Vereinen oder in unseren Kirchengemeinden.</w:t>
      </w:r>
    </w:p>
    <w:p w:rsidR="00252755" w:rsidRDefault="00252755" w:rsidP="00821376">
      <w:pPr>
        <w:spacing w:after="0" w:line="240" w:lineRule="auto"/>
        <w:rPr>
          <w:sz w:val="24"/>
          <w:szCs w:val="24"/>
        </w:rPr>
      </w:pPr>
      <w:r>
        <w:rPr>
          <w:sz w:val="24"/>
          <w:szCs w:val="24"/>
        </w:rPr>
        <w:t>Maria zeigt uns was wir in solchen Momenten der Unsicherheit tun können.</w:t>
      </w:r>
    </w:p>
    <w:p w:rsidR="00821376" w:rsidRDefault="00252755" w:rsidP="00821376">
      <w:pPr>
        <w:spacing w:after="0" w:line="240" w:lineRule="auto"/>
        <w:rPr>
          <w:sz w:val="24"/>
          <w:szCs w:val="24"/>
        </w:rPr>
      </w:pPr>
      <w:r>
        <w:rPr>
          <w:sz w:val="24"/>
          <w:szCs w:val="24"/>
        </w:rPr>
        <w:t>Nach der Himmelfahrt ihres Sohnes ve</w:t>
      </w:r>
      <w:r w:rsidR="00105012">
        <w:rPr>
          <w:sz w:val="24"/>
          <w:szCs w:val="24"/>
        </w:rPr>
        <w:t>rsammelt sie sich mit den Jüngern zum Gebet. Das Gebet gibt ihnen Kraft für den weiteren Weg und die neuen Herausforderungen.</w:t>
      </w:r>
    </w:p>
    <w:p w:rsidR="00252755" w:rsidRPr="00821376" w:rsidRDefault="00105012" w:rsidP="00821376">
      <w:pPr>
        <w:spacing w:after="0" w:line="240" w:lineRule="auto"/>
        <w:rPr>
          <w:sz w:val="12"/>
          <w:szCs w:val="12"/>
        </w:rPr>
      </w:pPr>
      <w:r>
        <w:rPr>
          <w:sz w:val="24"/>
          <w:szCs w:val="24"/>
        </w:rPr>
        <w:t xml:space="preserve"> </w:t>
      </w:r>
    </w:p>
    <w:p w:rsidR="0007381E" w:rsidRDefault="0007381E" w:rsidP="00821376">
      <w:pPr>
        <w:spacing w:after="0" w:line="240" w:lineRule="auto"/>
        <w:rPr>
          <w:b/>
          <w:sz w:val="28"/>
          <w:szCs w:val="28"/>
        </w:rPr>
      </w:pPr>
      <w:r>
        <w:rPr>
          <w:b/>
          <w:sz w:val="28"/>
          <w:szCs w:val="28"/>
        </w:rPr>
        <w:t>Lied: Komm, Heiliger Geist, mit deiner Kraft GL 813</w:t>
      </w:r>
    </w:p>
    <w:p w:rsidR="00821376" w:rsidRPr="00821376" w:rsidRDefault="00821376" w:rsidP="00821376">
      <w:pPr>
        <w:spacing w:after="0" w:line="240" w:lineRule="auto"/>
        <w:rPr>
          <w:b/>
          <w:sz w:val="12"/>
          <w:szCs w:val="12"/>
        </w:rPr>
      </w:pPr>
    </w:p>
    <w:p w:rsidR="0007381E" w:rsidRDefault="0007381E" w:rsidP="00821376">
      <w:pPr>
        <w:spacing w:after="0" w:line="240" w:lineRule="auto"/>
        <w:rPr>
          <w:b/>
          <w:sz w:val="28"/>
          <w:szCs w:val="28"/>
        </w:rPr>
      </w:pPr>
      <w:r>
        <w:rPr>
          <w:b/>
          <w:sz w:val="28"/>
          <w:szCs w:val="28"/>
        </w:rPr>
        <w:t xml:space="preserve">Schriftlesung: </w:t>
      </w:r>
      <w:proofErr w:type="spellStart"/>
      <w:r>
        <w:rPr>
          <w:b/>
          <w:sz w:val="28"/>
          <w:szCs w:val="28"/>
        </w:rPr>
        <w:t>Apg</w:t>
      </w:r>
      <w:proofErr w:type="spellEnd"/>
      <w:r>
        <w:rPr>
          <w:b/>
          <w:sz w:val="28"/>
          <w:szCs w:val="28"/>
        </w:rPr>
        <w:t xml:space="preserve"> 1,4.5b.12-13a.14a-b;2,1-2.4.6.11b</w:t>
      </w:r>
    </w:p>
    <w:p w:rsidR="0007381E" w:rsidRDefault="0007381E" w:rsidP="00821376">
      <w:pPr>
        <w:spacing w:after="0" w:line="240" w:lineRule="auto"/>
        <w:rPr>
          <w:sz w:val="24"/>
          <w:szCs w:val="24"/>
        </w:rPr>
      </w:pPr>
      <w:r>
        <w:rPr>
          <w:sz w:val="24"/>
          <w:szCs w:val="24"/>
        </w:rPr>
        <w:t>Nach der Auferstehung beim gemeinsamen Mahl gebot Jesus den Jüngern: Geht nicht weg von Jerusalem, sondern wartet auf die Verheißung des Vaters, die ihr von mir vernommen habt.</w:t>
      </w:r>
    </w:p>
    <w:p w:rsidR="0007381E" w:rsidRDefault="0007381E" w:rsidP="00821376">
      <w:pPr>
        <w:spacing w:after="0" w:line="240" w:lineRule="auto"/>
        <w:rPr>
          <w:sz w:val="24"/>
          <w:szCs w:val="24"/>
        </w:rPr>
      </w:pPr>
      <w:r>
        <w:rPr>
          <w:sz w:val="24"/>
          <w:szCs w:val="24"/>
        </w:rPr>
        <w:t>Ihr werdet die Kraft des Heiligen Geistes empfangen.</w:t>
      </w:r>
    </w:p>
    <w:p w:rsidR="0007381E" w:rsidRDefault="0007381E" w:rsidP="00821376">
      <w:pPr>
        <w:spacing w:after="0" w:line="240" w:lineRule="auto"/>
        <w:rPr>
          <w:sz w:val="24"/>
          <w:szCs w:val="24"/>
        </w:rPr>
      </w:pPr>
      <w:r>
        <w:rPr>
          <w:sz w:val="24"/>
          <w:szCs w:val="24"/>
        </w:rPr>
        <w:t>Und als der Herr in den Himmel erhoben worden war, kehrten sie vom Ölberg, der nur einen Sabbatweg von Jerusalem entfernt ist, nach Jerusalem zurück.</w:t>
      </w:r>
    </w:p>
    <w:p w:rsidR="008635EE" w:rsidRDefault="008635EE" w:rsidP="00821376">
      <w:pPr>
        <w:spacing w:after="0" w:line="240" w:lineRule="auto"/>
        <w:rPr>
          <w:sz w:val="24"/>
          <w:szCs w:val="24"/>
        </w:rPr>
      </w:pPr>
      <w:r w:rsidRPr="00AD766B">
        <w:rPr>
          <w:noProof/>
          <w:sz w:val="24"/>
          <w:szCs w:val="24"/>
          <w:lang w:eastAsia="de-DE"/>
        </w:rPr>
        <mc:AlternateContent>
          <mc:Choice Requires="wps">
            <w:drawing>
              <wp:anchor distT="0" distB="0" distL="114300" distR="114300" simplePos="0" relativeHeight="251660288" behindDoc="1" locked="0" layoutInCell="1" allowOverlap="1" wp14:anchorId="1DB53B14" wp14:editId="4CA8434F">
                <wp:simplePos x="0" y="0"/>
                <wp:positionH relativeFrom="column">
                  <wp:posOffset>-1361656</wp:posOffset>
                </wp:positionH>
                <wp:positionV relativeFrom="paragraph">
                  <wp:posOffset>327181</wp:posOffset>
                </wp:positionV>
                <wp:extent cx="1267200" cy="414000"/>
                <wp:effectExtent l="0" t="0" r="9525" b="5715"/>
                <wp:wrapTight wrapText="bothSides">
                  <wp:wrapPolygon edited="0">
                    <wp:start x="0" y="0"/>
                    <wp:lineTo x="0" y="20903"/>
                    <wp:lineTo x="21438" y="20903"/>
                    <wp:lineTo x="21438"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200" cy="414000"/>
                        </a:xfrm>
                        <a:prstGeom prst="rect">
                          <a:avLst/>
                        </a:prstGeom>
                        <a:solidFill>
                          <a:srgbClr val="FFFFFF"/>
                        </a:solidFill>
                        <a:ln w="9525">
                          <a:noFill/>
                          <a:miter lim="800000"/>
                          <a:headEnd/>
                          <a:tailEnd/>
                        </a:ln>
                      </wps:spPr>
                      <wps:txbx>
                        <w:txbxContent>
                          <w:p w:rsidR="00AD766B" w:rsidRPr="00AD766B" w:rsidRDefault="00AD766B">
                            <w:pPr>
                              <w:rPr>
                                <w:i/>
                                <w:sz w:val="18"/>
                                <w:szCs w:val="18"/>
                              </w:rPr>
                            </w:pPr>
                            <w:r>
                              <w:rPr>
                                <w:i/>
                                <w:sz w:val="18"/>
                                <w:szCs w:val="18"/>
                              </w:rPr>
                              <w:t>Brigitte Meßmer, Friedrichshafen, 2009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7.2pt;margin-top:25.75pt;width:99.8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" stroked="f">
                <v:textbox>
                  <w:txbxContent>
                    <w:p w:rsidR="00AD766B" w:rsidRPr="00AD766B" w:rsidRDefault="00AD766B">
                      <w:pPr>
                        <w:rPr>
                          <w:i/>
                          <w:sz w:val="18"/>
                          <w:szCs w:val="18"/>
                        </w:rPr>
                      </w:pPr>
                      <w:r>
                        <w:rPr>
                          <w:i/>
                          <w:sz w:val="18"/>
                          <w:szCs w:val="18"/>
                        </w:rPr>
                        <w:t>Brigitte Meßmer, Friedrichshafen, 2009</w:t>
                      </w:r>
                    </w:p>
                  </w:txbxContent>
                </v:textbox>
                <w10:wrap type="tight"/>
              </v:shape>
            </w:pict>
          </mc:Fallback>
        </mc:AlternateContent>
      </w:r>
      <w:r w:rsidR="0007381E">
        <w:rPr>
          <w:sz w:val="24"/>
          <w:szCs w:val="24"/>
        </w:rPr>
        <w:t>Als sie in die</w:t>
      </w:r>
      <w:r w:rsidR="00AD766B">
        <w:t xml:space="preserve"> </w:t>
      </w:r>
      <w:r w:rsidR="0007381E">
        <w:rPr>
          <w:sz w:val="24"/>
          <w:szCs w:val="24"/>
        </w:rPr>
        <w:t>Stadt kamen, gingen sie in das Obe</w:t>
      </w:r>
      <w:r w:rsidR="00AD766B">
        <w:rPr>
          <w:sz w:val="24"/>
          <w:szCs w:val="24"/>
        </w:rPr>
        <w:t xml:space="preserve">rgemacht, wo sie </w:t>
      </w:r>
      <w:r w:rsidR="0007381E">
        <w:rPr>
          <w:sz w:val="24"/>
          <w:szCs w:val="24"/>
        </w:rPr>
        <w:t>nun ständig blieben. Sie alle verharrten einmütig im Gebet, zusammen mit den Frauen und mit Maria, der Mutter Jesu. Als das Pfingstfest gekommen war, befanden sich alle am gleichen Ort. Da kam plötzlich vom Himmel her ein Brausen, wie wenn ein gewaltiger Sturm daher fährt, und erfüllte das ganze Haus, in dem sie waren.</w:t>
      </w:r>
      <w:r w:rsidR="006113C4">
        <w:t xml:space="preserve"> </w:t>
      </w:r>
      <w:r>
        <w:rPr>
          <w:sz w:val="24"/>
          <w:szCs w:val="24"/>
        </w:rPr>
        <w:t xml:space="preserve"> </w:t>
      </w:r>
      <w:r w:rsidR="0007381E">
        <w:rPr>
          <w:sz w:val="24"/>
          <w:szCs w:val="24"/>
        </w:rPr>
        <w:t>Alle wurden mit dem Heiligen Geist erfüllt und begannen in fremden Sprachen zu reden, wie es der Geist ihnen eingab.</w:t>
      </w:r>
      <w:r w:rsidR="00AD766B">
        <w:rPr>
          <w:sz w:val="24"/>
          <w:szCs w:val="24"/>
        </w:rPr>
        <w:t xml:space="preserve"> Alle, die es vernahmen, staunten und sagten: Wir alle hören sie in unseren Sprachen die großen Taten verkünden.</w:t>
      </w:r>
    </w:p>
    <w:p w:rsidR="00821376" w:rsidRPr="00821376" w:rsidRDefault="00821376" w:rsidP="00821376">
      <w:pPr>
        <w:spacing w:after="0" w:line="240" w:lineRule="auto"/>
        <w:rPr>
          <w:sz w:val="12"/>
          <w:szCs w:val="12"/>
        </w:rPr>
      </w:pPr>
    </w:p>
    <w:p w:rsidR="00FF2CAC" w:rsidRPr="008635EE" w:rsidRDefault="00AD766B" w:rsidP="00821376">
      <w:pPr>
        <w:spacing w:after="0" w:line="240" w:lineRule="auto"/>
        <w:rPr>
          <w:sz w:val="24"/>
          <w:szCs w:val="24"/>
        </w:rPr>
      </w:pPr>
      <w:r w:rsidRPr="00AD766B">
        <w:rPr>
          <w:b/>
          <w:sz w:val="28"/>
          <w:szCs w:val="28"/>
        </w:rPr>
        <w:t>Impuls</w:t>
      </w:r>
      <w:r>
        <w:rPr>
          <w:b/>
          <w:sz w:val="28"/>
          <w:szCs w:val="28"/>
        </w:rPr>
        <w:t>:</w:t>
      </w:r>
      <w:r w:rsidR="00FF2CAC">
        <w:rPr>
          <w:b/>
          <w:sz w:val="28"/>
          <w:szCs w:val="28"/>
        </w:rPr>
        <w:t xml:space="preserve"> </w:t>
      </w:r>
    </w:p>
    <w:p w:rsidR="000777A4" w:rsidRDefault="00D3077A" w:rsidP="00821376">
      <w:pPr>
        <w:spacing w:after="0" w:line="240" w:lineRule="auto"/>
        <w:rPr>
          <w:rFonts w:cstheme="minorHAnsi"/>
          <w:sz w:val="24"/>
          <w:szCs w:val="24"/>
        </w:rPr>
      </w:pPr>
      <w:r>
        <w:rPr>
          <w:sz w:val="24"/>
          <w:szCs w:val="24"/>
        </w:rPr>
        <w:t xml:space="preserve">Gemeinsam wartet Maria mit den Jüngern, dass Jesus seinen Beistand, den Heiligen Geist schickt. </w:t>
      </w:r>
      <w:r w:rsidR="00A26FD6" w:rsidRPr="00A26FD6">
        <w:rPr>
          <w:rFonts w:cstheme="minorHAnsi"/>
          <w:sz w:val="24"/>
          <w:szCs w:val="24"/>
        </w:rPr>
        <w:t xml:space="preserve">Miteinander können sie die </w:t>
      </w:r>
      <w:r>
        <w:rPr>
          <w:rFonts w:cstheme="minorHAnsi"/>
          <w:sz w:val="24"/>
          <w:szCs w:val="24"/>
        </w:rPr>
        <w:t xml:space="preserve">schwierige </w:t>
      </w:r>
      <w:r w:rsidR="00A26FD6" w:rsidRPr="00A26FD6">
        <w:rPr>
          <w:rFonts w:cstheme="minorHAnsi"/>
          <w:sz w:val="24"/>
          <w:szCs w:val="24"/>
        </w:rPr>
        <w:t xml:space="preserve">Situation leichter bewältigen und einander Mut machen. </w:t>
      </w:r>
      <w:r w:rsidR="008E56DD">
        <w:rPr>
          <w:rFonts w:cstheme="minorHAnsi"/>
          <w:sz w:val="24"/>
          <w:szCs w:val="24"/>
        </w:rPr>
        <w:t xml:space="preserve">Da Maria die Kraft des Heiligen Geistes schon am eigenen Leib erfahren hat, kann sie nicht nur von ihm sprechen, sondern verkörpert geradezu die Erfahrung seiner Gegenwart. </w:t>
      </w:r>
    </w:p>
    <w:p w:rsidR="000777A4" w:rsidRDefault="008E56DD" w:rsidP="00821376">
      <w:pPr>
        <w:spacing w:after="0" w:line="240" w:lineRule="auto"/>
        <w:rPr>
          <w:rFonts w:cstheme="minorHAnsi"/>
          <w:sz w:val="24"/>
          <w:szCs w:val="24"/>
        </w:rPr>
      </w:pPr>
      <w:r>
        <w:rPr>
          <w:rFonts w:cstheme="minorHAnsi"/>
          <w:sz w:val="24"/>
          <w:szCs w:val="24"/>
        </w:rPr>
        <w:t xml:space="preserve">Maria und die Jünger zeigen uns, dass durch das gemeinsame Gebet </w:t>
      </w:r>
    </w:p>
    <w:p w:rsidR="00A26FD6" w:rsidRDefault="008E56DD" w:rsidP="00821376">
      <w:pPr>
        <w:spacing w:after="0" w:line="240" w:lineRule="auto"/>
        <w:rPr>
          <w:rFonts w:cstheme="minorHAnsi"/>
          <w:sz w:val="24"/>
          <w:szCs w:val="24"/>
        </w:rPr>
      </w:pPr>
      <w:r>
        <w:rPr>
          <w:rFonts w:cstheme="minorHAnsi"/>
          <w:sz w:val="24"/>
          <w:szCs w:val="24"/>
        </w:rPr>
        <w:t>Gottes Geist auch heute noch in uns lebendig werden kann.</w:t>
      </w:r>
    </w:p>
    <w:p w:rsidR="00821376" w:rsidRDefault="00821376" w:rsidP="00821376">
      <w:pPr>
        <w:spacing w:after="0" w:line="240" w:lineRule="auto"/>
        <w:rPr>
          <w:rFonts w:cstheme="minorHAnsi"/>
          <w:sz w:val="24"/>
          <w:szCs w:val="24"/>
        </w:rPr>
      </w:pPr>
    </w:p>
    <w:p w:rsidR="000777A4" w:rsidRDefault="000777A4" w:rsidP="00821376">
      <w:pPr>
        <w:spacing w:after="0" w:line="240" w:lineRule="auto"/>
        <w:rPr>
          <w:rFonts w:cstheme="minorHAnsi"/>
          <w:sz w:val="24"/>
          <w:szCs w:val="24"/>
        </w:rPr>
      </w:pPr>
      <w:r>
        <w:rPr>
          <w:rFonts w:cstheme="minorHAnsi"/>
          <w:sz w:val="24"/>
          <w:szCs w:val="24"/>
        </w:rPr>
        <w:lastRenderedPageBreak/>
        <w:t>In welcher Situation in meinem Leben, brauche ich den Beistand des Heiligen Geistes?</w:t>
      </w:r>
    </w:p>
    <w:p w:rsidR="008635EE" w:rsidRPr="008635EE" w:rsidRDefault="008635EE" w:rsidP="00821376">
      <w:pPr>
        <w:spacing w:after="0" w:line="240" w:lineRule="auto"/>
        <w:rPr>
          <w:rFonts w:cstheme="minorHAnsi"/>
          <w:sz w:val="24"/>
          <w:szCs w:val="24"/>
        </w:rPr>
      </w:pPr>
      <w:r>
        <w:rPr>
          <w:rFonts w:cstheme="minorHAnsi"/>
          <w:sz w:val="24"/>
          <w:szCs w:val="24"/>
        </w:rPr>
        <w:t>Was möchte ich mit Hilfe des Heiligen Geistes in meinem Umfeld bewirken?</w:t>
      </w:r>
    </w:p>
    <w:p w:rsidR="00821376" w:rsidRPr="00821376" w:rsidRDefault="00821376" w:rsidP="00821376">
      <w:pPr>
        <w:spacing w:after="0" w:line="240" w:lineRule="auto"/>
        <w:rPr>
          <w:b/>
          <w:sz w:val="12"/>
          <w:szCs w:val="12"/>
        </w:rPr>
      </w:pPr>
    </w:p>
    <w:p w:rsidR="00AD766B" w:rsidRDefault="00AD766B" w:rsidP="00821376">
      <w:pPr>
        <w:spacing w:after="0" w:line="240" w:lineRule="auto"/>
        <w:rPr>
          <w:b/>
          <w:sz w:val="28"/>
          <w:szCs w:val="28"/>
        </w:rPr>
      </w:pPr>
      <w:r>
        <w:rPr>
          <w:b/>
          <w:sz w:val="28"/>
          <w:szCs w:val="28"/>
        </w:rPr>
        <w:t>Meditation:</w:t>
      </w:r>
    </w:p>
    <w:p w:rsidR="002A7C5F" w:rsidRDefault="002A7C5F" w:rsidP="00821376">
      <w:pPr>
        <w:spacing w:after="0" w:line="240" w:lineRule="auto"/>
        <w:rPr>
          <w:sz w:val="24"/>
          <w:szCs w:val="24"/>
        </w:rPr>
      </w:pPr>
      <w:r>
        <w:rPr>
          <w:sz w:val="24"/>
          <w:szCs w:val="24"/>
        </w:rPr>
        <w:t>Ratlos – verängstigt – hoffnungslos,</w:t>
      </w:r>
    </w:p>
    <w:p w:rsidR="002A7C5F" w:rsidRDefault="002A7C5F" w:rsidP="00821376">
      <w:pPr>
        <w:spacing w:after="0" w:line="240" w:lineRule="auto"/>
        <w:rPr>
          <w:sz w:val="24"/>
          <w:szCs w:val="24"/>
        </w:rPr>
      </w:pPr>
      <w:r>
        <w:rPr>
          <w:sz w:val="24"/>
          <w:szCs w:val="24"/>
        </w:rPr>
        <w:t>warten und beten,</w:t>
      </w:r>
    </w:p>
    <w:p w:rsidR="002A7C5F" w:rsidRDefault="002A7C5F" w:rsidP="00821376">
      <w:pPr>
        <w:spacing w:after="0" w:line="240" w:lineRule="auto"/>
        <w:rPr>
          <w:sz w:val="24"/>
          <w:szCs w:val="24"/>
        </w:rPr>
      </w:pPr>
      <w:r>
        <w:rPr>
          <w:sz w:val="24"/>
          <w:szCs w:val="24"/>
        </w:rPr>
        <w:t>hoffen und glauben,</w:t>
      </w:r>
    </w:p>
    <w:p w:rsidR="002A7C5F" w:rsidRDefault="002A7C5F" w:rsidP="00821376">
      <w:pPr>
        <w:spacing w:after="0" w:line="240" w:lineRule="auto"/>
        <w:rPr>
          <w:sz w:val="24"/>
          <w:szCs w:val="24"/>
        </w:rPr>
      </w:pPr>
      <w:r>
        <w:rPr>
          <w:sz w:val="24"/>
          <w:szCs w:val="24"/>
        </w:rPr>
        <w:t>einmütig sein,</w:t>
      </w:r>
      <w:r w:rsidR="00821376">
        <w:rPr>
          <w:sz w:val="24"/>
          <w:szCs w:val="24"/>
        </w:rPr>
        <w:t xml:space="preserve"> </w:t>
      </w:r>
      <w:r>
        <w:rPr>
          <w:sz w:val="24"/>
          <w:szCs w:val="24"/>
        </w:rPr>
        <w:t>offen sein,</w:t>
      </w:r>
    </w:p>
    <w:p w:rsidR="002A7C5F" w:rsidRDefault="002A7C5F" w:rsidP="00821376">
      <w:pPr>
        <w:spacing w:after="0" w:line="240" w:lineRule="auto"/>
        <w:rPr>
          <w:sz w:val="24"/>
          <w:szCs w:val="24"/>
        </w:rPr>
      </w:pPr>
      <w:r>
        <w:rPr>
          <w:sz w:val="24"/>
          <w:szCs w:val="24"/>
        </w:rPr>
        <w:t>erfüllt werden von Gottes Geist,</w:t>
      </w:r>
    </w:p>
    <w:p w:rsidR="002A7C5F" w:rsidRDefault="002A7C5F" w:rsidP="00821376">
      <w:pPr>
        <w:spacing w:after="0" w:line="240" w:lineRule="auto"/>
        <w:rPr>
          <w:sz w:val="24"/>
          <w:szCs w:val="24"/>
        </w:rPr>
      </w:pPr>
      <w:r>
        <w:rPr>
          <w:sz w:val="24"/>
          <w:szCs w:val="24"/>
        </w:rPr>
        <w:t>bewegt werden,</w:t>
      </w:r>
    </w:p>
    <w:p w:rsidR="008635EE" w:rsidRDefault="008635EE" w:rsidP="00821376">
      <w:pPr>
        <w:spacing w:after="0" w:line="240" w:lineRule="auto"/>
        <w:rPr>
          <w:sz w:val="24"/>
          <w:szCs w:val="24"/>
        </w:rPr>
      </w:pPr>
      <w:r>
        <w:rPr>
          <w:sz w:val="24"/>
          <w:szCs w:val="24"/>
        </w:rPr>
        <w:t xml:space="preserve">sich lebendig fühlen, </w:t>
      </w:r>
    </w:p>
    <w:p w:rsidR="002A7C5F" w:rsidRDefault="002A7C5F" w:rsidP="00821376">
      <w:pPr>
        <w:spacing w:after="0" w:line="240" w:lineRule="auto"/>
        <w:rPr>
          <w:sz w:val="24"/>
          <w:szCs w:val="24"/>
        </w:rPr>
      </w:pPr>
      <w:r>
        <w:rPr>
          <w:sz w:val="24"/>
          <w:szCs w:val="24"/>
        </w:rPr>
        <w:t>einander verstehen</w:t>
      </w:r>
      <w:r w:rsidR="008635EE">
        <w:rPr>
          <w:sz w:val="24"/>
          <w:szCs w:val="24"/>
        </w:rPr>
        <w:t xml:space="preserve"> lernen</w:t>
      </w:r>
      <w:r>
        <w:rPr>
          <w:sz w:val="24"/>
          <w:szCs w:val="24"/>
        </w:rPr>
        <w:t>,</w:t>
      </w:r>
    </w:p>
    <w:p w:rsidR="002A7C5F" w:rsidRDefault="002A7C5F" w:rsidP="00821376">
      <w:pPr>
        <w:spacing w:after="0" w:line="240" w:lineRule="auto"/>
        <w:rPr>
          <w:sz w:val="24"/>
          <w:szCs w:val="24"/>
        </w:rPr>
      </w:pPr>
      <w:r>
        <w:rPr>
          <w:sz w:val="24"/>
          <w:szCs w:val="24"/>
        </w:rPr>
        <w:t>Kraft-Mut-Hoffnung</w:t>
      </w:r>
    </w:p>
    <w:p w:rsidR="002A7C5F" w:rsidRDefault="008635EE" w:rsidP="00821376">
      <w:pPr>
        <w:spacing w:after="0" w:line="240" w:lineRule="auto"/>
        <w:rPr>
          <w:sz w:val="24"/>
          <w:szCs w:val="24"/>
        </w:rPr>
      </w:pPr>
      <w:r>
        <w:rPr>
          <w:sz w:val="24"/>
          <w:szCs w:val="24"/>
        </w:rPr>
        <w:t xml:space="preserve">Gemeinschaft </w:t>
      </w:r>
      <w:r w:rsidR="002A7C5F">
        <w:rPr>
          <w:sz w:val="24"/>
          <w:szCs w:val="24"/>
        </w:rPr>
        <w:t>entsteht</w:t>
      </w:r>
      <w:r>
        <w:rPr>
          <w:sz w:val="24"/>
          <w:szCs w:val="24"/>
        </w:rPr>
        <w:t>.</w:t>
      </w:r>
    </w:p>
    <w:p w:rsidR="00821376" w:rsidRPr="00821376" w:rsidRDefault="00821376" w:rsidP="00821376">
      <w:pPr>
        <w:spacing w:after="0" w:line="240" w:lineRule="auto"/>
        <w:rPr>
          <w:b/>
          <w:sz w:val="12"/>
          <w:szCs w:val="12"/>
        </w:rPr>
      </w:pPr>
    </w:p>
    <w:p w:rsidR="00AD766B" w:rsidRDefault="00AD766B" w:rsidP="00821376">
      <w:pPr>
        <w:spacing w:after="0" w:line="240" w:lineRule="auto"/>
        <w:rPr>
          <w:b/>
          <w:sz w:val="28"/>
          <w:szCs w:val="28"/>
        </w:rPr>
      </w:pPr>
      <w:r>
        <w:rPr>
          <w:b/>
          <w:sz w:val="28"/>
          <w:szCs w:val="28"/>
        </w:rPr>
        <w:t>Rosenkranzgesätz:</w:t>
      </w:r>
    </w:p>
    <w:p w:rsidR="00FF2CAC" w:rsidRPr="00FF2CAC" w:rsidRDefault="00FF2CAC" w:rsidP="00821376">
      <w:pPr>
        <w:spacing w:after="0" w:line="240" w:lineRule="auto"/>
        <w:rPr>
          <w:sz w:val="24"/>
          <w:szCs w:val="24"/>
        </w:rPr>
      </w:pPr>
      <w:r>
        <w:rPr>
          <w:sz w:val="24"/>
          <w:szCs w:val="24"/>
        </w:rPr>
        <w:t>…Jesus, der uns den Heiligen Geist gesandt hat.</w:t>
      </w:r>
    </w:p>
    <w:p w:rsidR="00821376" w:rsidRPr="00821376" w:rsidRDefault="00821376" w:rsidP="00821376">
      <w:pPr>
        <w:spacing w:after="0" w:line="240" w:lineRule="auto"/>
        <w:rPr>
          <w:b/>
          <w:sz w:val="12"/>
          <w:szCs w:val="12"/>
        </w:rPr>
      </w:pPr>
    </w:p>
    <w:p w:rsidR="00AD766B" w:rsidRDefault="00AD766B" w:rsidP="00821376">
      <w:pPr>
        <w:spacing w:after="0" w:line="240" w:lineRule="auto"/>
        <w:rPr>
          <w:b/>
          <w:sz w:val="28"/>
          <w:szCs w:val="28"/>
        </w:rPr>
      </w:pPr>
      <w:r>
        <w:rPr>
          <w:b/>
          <w:sz w:val="28"/>
          <w:szCs w:val="28"/>
        </w:rPr>
        <w:t>Lied:</w:t>
      </w:r>
      <w:r w:rsidR="00AA7F0D">
        <w:rPr>
          <w:b/>
          <w:sz w:val="28"/>
          <w:szCs w:val="28"/>
        </w:rPr>
        <w:t xml:space="preserve"> Atme in uns Heiliger Geist GL 346</w:t>
      </w:r>
    </w:p>
    <w:p w:rsidR="00821376" w:rsidRPr="00821376" w:rsidRDefault="00821376" w:rsidP="00821376">
      <w:pPr>
        <w:spacing w:after="0" w:line="240" w:lineRule="auto"/>
        <w:outlineLvl w:val="1"/>
        <w:rPr>
          <w:b/>
          <w:sz w:val="12"/>
          <w:szCs w:val="12"/>
        </w:rPr>
      </w:pPr>
    </w:p>
    <w:p w:rsidR="006113C4" w:rsidRDefault="00AD766B" w:rsidP="00821376">
      <w:pPr>
        <w:spacing w:after="0" w:line="240" w:lineRule="auto"/>
        <w:outlineLvl w:val="1"/>
        <w:rPr>
          <w:rFonts w:ascii="Comic Sans MS" w:eastAsia="Times New Roman" w:hAnsi="Comic Sans MS" w:cs="Times New Roman"/>
          <w:bCs/>
          <w:sz w:val="28"/>
          <w:szCs w:val="28"/>
          <w:lang w:eastAsia="de-DE"/>
        </w:rPr>
      </w:pPr>
      <w:r>
        <w:rPr>
          <w:b/>
          <w:sz w:val="28"/>
          <w:szCs w:val="28"/>
        </w:rPr>
        <w:t>Fürbitten:</w:t>
      </w:r>
      <w:r w:rsidR="006113C4" w:rsidRPr="006113C4">
        <w:rPr>
          <w:rFonts w:ascii="Comic Sans MS" w:eastAsia="Times New Roman" w:hAnsi="Comic Sans MS" w:cs="Times New Roman"/>
          <w:bCs/>
          <w:sz w:val="28"/>
          <w:szCs w:val="28"/>
          <w:lang w:eastAsia="de-DE"/>
        </w:rPr>
        <w:t xml:space="preserve"> </w:t>
      </w:r>
    </w:p>
    <w:p w:rsidR="006113C4" w:rsidRPr="006113C4" w:rsidRDefault="006113C4" w:rsidP="00821376">
      <w:pPr>
        <w:spacing w:after="0" w:line="240" w:lineRule="auto"/>
        <w:outlineLvl w:val="1"/>
        <w:rPr>
          <w:rFonts w:eastAsia="Times New Roman" w:cstheme="minorHAnsi"/>
          <w:bCs/>
          <w:sz w:val="24"/>
          <w:szCs w:val="24"/>
          <w:lang w:eastAsia="de-DE"/>
        </w:rPr>
      </w:pPr>
      <w:r w:rsidRPr="006113C4">
        <w:rPr>
          <w:rFonts w:eastAsia="Times New Roman" w:cstheme="minorHAnsi"/>
          <w:bCs/>
          <w:sz w:val="24"/>
          <w:szCs w:val="24"/>
          <w:lang w:eastAsia="de-DE"/>
        </w:rPr>
        <w:t>Herr Jesus Christus, wir bitten Dich, sende uns deinen Heiligen Geist, so dass wir inspiriert und „voller Eifer“ brennen – für Dich und Deine frohe Botschaft!</w:t>
      </w:r>
    </w:p>
    <w:p w:rsidR="00AA7F0D" w:rsidRPr="00AA7F0D" w:rsidRDefault="006113C4" w:rsidP="00821376">
      <w:pPr>
        <w:pStyle w:val="Listenabsatz"/>
        <w:numPr>
          <w:ilvl w:val="0"/>
          <w:numId w:val="3"/>
        </w:numPr>
        <w:outlineLvl w:val="1"/>
        <w:rPr>
          <w:rFonts w:asciiTheme="minorHAnsi" w:eastAsia="Times New Roman" w:hAnsiTheme="minorHAnsi" w:cstheme="minorHAnsi"/>
          <w:b/>
          <w:bCs/>
          <w:lang w:eastAsia="de-DE"/>
        </w:rPr>
      </w:pPr>
      <w:r w:rsidRPr="00AA7F0D">
        <w:rPr>
          <w:rFonts w:asciiTheme="minorHAnsi" w:eastAsia="Times New Roman" w:hAnsiTheme="minorHAnsi" w:cstheme="minorHAnsi"/>
          <w:bCs/>
          <w:lang w:val="de-DE" w:eastAsia="de-DE"/>
        </w:rPr>
        <w:t xml:space="preserve">Herr Jesus Christus, wir bitten dich um die Gabe der </w:t>
      </w:r>
      <w:r w:rsidRPr="00AA7F0D">
        <w:rPr>
          <w:rFonts w:asciiTheme="minorHAnsi" w:eastAsia="Times New Roman" w:hAnsiTheme="minorHAnsi" w:cstheme="minorHAnsi"/>
          <w:b/>
          <w:bCs/>
          <w:lang w:val="de-DE" w:eastAsia="de-DE"/>
        </w:rPr>
        <w:t>Einsicht</w:t>
      </w:r>
      <w:r w:rsidRPr="00AA7F0D">
        <w:rPr>
          <w:rFonts w:asciiTheme="minorHAnsi" w:eastAsia="Times New Roman" w:hAnsiTheme="minorHAnsi" w:cstheme="minorHAnsi"/>
          <w:bCs/>
          <w:lang w:eastAsia="de-DE"/>
        </w:rPr>
        <w:t xml:space="preserve">,  damit wir Gut von Böse und Wichtiges von Unwichtigem unterscheiden können.                                                </w:t>
      </w:r>
    </w:p>
    <w:p w:rsidR="006113C4" w:rsidRPr="00AA7F0D" w:rsidRDefault="006113C4" w:rsidP="00821376">
      <w:pPr>
        <w:spacing w:after="0" w:line="240" w:lineRule="auto"/>
        <w:ind w:left="360" w:firstLine="348"/>
        <w:outlineLvl w:val="1"/>
        <w:rPr>
          <w:rFonts w:eastAsia="Times New Roman" w:cstheme="minorHAnsi"/>
          <w:b/>
          <w:bCs/>
          <w:sz w:val="24"/>
          <w:szCs w:val="24"/>
          <w:lang w:eastAsia="de-DE"/>
        </w:rPr>
      </w:pPr>
      <w:r w:rsidRPr="00AA7F0D">
        <w:rPr>
          <w:rFonts w:eastAsia="Times New Roman" w:cstheme="minorHAnsi"/>
          <w:b/>
          <w:bCs/>
          <w:sz w:val="24"/>
          <w:szCs w:val="24"/>
          <w:lang w:eastAsia="de-DE"/>
        </w:rPr>
        <w:t xml:space="preserve">Ruf: Sende aus deinen Geist und das Antlitz der Erde </w:t>
      </w:r>
      <w:proofErr w:type="gramStart"/>
      <w:r w:rsidRPr="00AA7F0D">
        <w:rPr>
          <w:rFonts w:eastAsia="Times New Roman" w:cstheme="minorHAnsi"/>
          <w:b/>
          <w:bCs/>
          <w:sz w:val="24"/>
          <w:szCs w:val="24"/>
          <w:lang w:eastAsia="de-DE"/>
        </w:rPr>
        <w:t>wird</w:t>
      </w:r>
      <w:proofErr w:type="gramEnd"/>
      <w:r w:rsidRPr="00AA7F0D">
        <w:rPr>
          <w:rFonts w:eastAsia="Times New Roman" w:cstheme="minorHAnsi"/>
          <w:b/>
          <w:bCs/>
          <w:sz w:val="24"/>
          <w:szCs w:val="24"/>
          <w:lang w:eastAsia="de-DE"/>
        </w:rPr>
        <w:t xml:space="preserve"> neu</w:t>
      </w:r>
      <w:r w:rsidR="00AA7F0D" w:rsidRPr="00AA7F0D">
        <w:rPr>
          <w:rFonts w:eastAsia="Times New Roman" w:cstheme="minorHAnsi"/>
          <w:b/>
          <w:bCs/>
          <w:sz w:val="24"/>
          <w:szCs w:val="24"/>
          <w:lang w:eastAsia="de-DE"/>
        </w:rPr>
        <w:t>.</w:t>
      </w:r>
    </w:p>
    <w:p w:rsidR="006113C4" w:rsidRPr="006113C4" w:rsidRDefault="006113C4" w:rsidP="00821376">
      <w:pPr>
        <w:pStyle w:val="Listenabsatz"/>
        <w:numPr>
          <w:ilvl w:val="0"/>
          <w:numId w:val="1"/>
        </w:numPr>
        <w:outlineLvl w:val="1"/>
        <w:rPr>
          <w:rFonts w:asciiTheme="minorHAnsi" w:eastAsia="Times New Roman" w:hAnsiTheme="minorHAnsi" w:cstheme="minorHAnsi"/>
          <w:bCs/>
          <w:lang w:eastAsia="de-DE"/>
        </w:rPr>
      </w:pPr>
      <w:r w:rsidRPr="006113C4">
        <w:rPr>
          <w:rFonts w:asciiTheme="minorHAnsi" w:eastAsia="Times New Roman" w:hAnsiTheme="minorHAnsi" w:cstheme="minorHAnsi"/>
          <w:bCs/>
          <w:lang w:eastAsia="de-DE"/>
        </w:rPr>
        <w:t xml:space="preserve">Herr Jesus Christus, wir bitten dich um die Gabe der </w:t>
      </w:r>
      <w:r w:rsidRPr="006113C4">
        <w:rPr>
          <w:rFonts w:asciiTheme="minorHAnsi" w:eastAsia="Times New Roman" w:hAnsiTheme="minorHAnsi" w:cstheme="minorHAnsi"/>
          <w:b/>
          <w:bCs/>
          <w:lang w:eastAsia="de-DE"/>
        </w:rPr>
        <w:t>Stärke</w:t>
      </w:r>
      <w:r w:rsidRPr="006113C4">
        <w:rPr>
          <w:rFonts w:asciiTheme="minorHAnsi" w:eastAsia="Times New Roman" w:hAnsiTheme="minorHAnsi" w:cstheme="minorHAnsi"/>
          <w:bCs/>
          <w:lang w:eastAsia="de-DE"/>
        </w:rPr>
        <w:t>, damit wir auch in schwierigen Zeiten die Kraft zum Durchhalten haben.</w:t>
      </w:r>
    </w:p>
    <w:p w:rsidR="006113C4" w:rsidRPr="006113C4" w:rsidRDefault="006113C4" w:rsidP="00821376">
      <w:pPr>
        <w:pStyle w:val="Listenabsatz"/>
        <w:numPr>
          <w:ilvl w:val="0"/>
          <w:numId w:val="1"/>
        </w:numPr>
        <w:outlineLvl w:val="1"/>
        <w:rPr>
          <w:rFonts w:asciiTheme="minorHAnsi" w:eastAsia="Times New Roman" w:hAnsiTheme="minorHAnsi" w:cstheme="minorHAnsi"/>
          <w:bCs/>
          <w:lang w:eastAsia="de-DE"/>
        </w:rPr>
      </w:pPr>
      <w:r w:rsidRPr="006113C4">
        <w:rPr>
          <w:rFonts w:asciiTheme="minorHAnsi" w:eastAsia="Times New Roman" w:hAnsiTheme="minorHAnsi" w:cstheme="minorHAnsi"/>
          <w:bCs/>
          <w:lang w:eastAsia="de-DE"/>
        </w:rPr>
        <w:t xml:space="preserve">Herr Jesus Christus, wir bitten dich um die Gabe der </w:t>
      </w:r>
      <w:r w:rsidRPr="006113C4">
        <w:rPr>
          <w:rFonts w:asciiTheme="minorHAnsi" w:eastAsia="Times New Roman" w:hAnsiTheme="minorHAnsi" w:cstheme="minorHAnsi"/>
          <w:b/>
          <w:bCs/>
          <w:lang w:eastAsia="de-DE"/>
        </w:rPr>
        <w:t>Frömmigkeit</w:t>
      </w:r>
      <w:r w:rsidRPr="006113C4">
        <w:rPr>
          <w:rFonts w:asciiTheme="minorHAnsi" w:eastAsia="Times New Roman" w:hAnsiTheme="minorHAnsi" w:cstheme="minorHAnsi"/>
          <w:bCs/>
          <w:lang w:eastAsia="de-DE"/>
        </w:rPr>
        <w:t>, damit wir daran glauben können, dass Du immer an unserer Seite bist.</w:t>
      </w:r>
    </w:p>
    <w:p w:rsidR="006113C4" w:rsidRPr="006113C4" w:rsidRDefault="006113C4" w:rsidP="00821376">
      <w:pPr>
        <w:pStyle w:val="Listenabsatz"/>
        <w:numPr>
          <w:ilvl w:val="0"/>
          <w:numId w:val="1"/>
        </w:numPr>
        <w:outlineLvl w:val="1"/>
        <w:rPr>
          <w:rFonts w:asciiTheme="minorHAnsi" w:eastAsia="Times New Roman" w:hAnsiTheme="minorHAnsi" w:cstheme="minorHAnsi"/>
          <w:bCs/>
          <w:lang w:eastAsia="de-DE"/>
        </w:rPr>
      </w:pPr>
      <w:r w:rsidRPr="006113C4">
        <w:rPr>
          <w:rFonts w:asciiTheme="minorHAnsi" w:eastAsia="Times New Roman" w:hAnsiTheme="minorHAnsi" w:cstheme="minorHAnsi"/>
          <w:bCs/>
          <w:lang w:eastAsia="de-DE"/>
        </w:rPr>
        <w:t xml:space="preserve">Herr Jesus Christus, wir bitten dich um die Gabe der </w:t>
      </w:r>
      <w:r w:rsidRPr="006113C4">
        <w:rPr>
          <w:rFonts w:asciiTheme="minorHAnsi" w:eastAsia="Times New Roman" w:hAnsiTheme="minorHAnsi" w:cstheme="minorHAnsi"/>
          <w:b/>
          <w:bCs/>
          <w:lang w:eastAsia="de-DE"/>
        </w:rPr>
        <w:t>Weisheit</w:t>
      </w:r>
      <w:r w:rsidRPr="006113C4">
        <w:rPr>
          <w:rFonts w:asciiTheme="minorHAnsi" w:eastAsia="Times New Roman" w:hAnsiTheme="minorHAnsi" w:cstheme="minorHAnsi"/>
          <w:bCs/>
          <w:lang w:eastAsia="de-DE"/>
        </w:rPr>
        <w:t>, damit wir das richtige Wort zum richtigen Zeitpunkt finden.</w:t>
      </w:r>
    </w:p>
    <w:p w:rsidR="006113C4" w:rsidRPr="006113C4" w:rsidRDefault="006113C4" w:rsidP="00821376">
      <w:pPr>
        <w:pStyle w:val="Listenabsatz"/>
        <w:numPr>
          <w:ilvl w:val="0"/>
          <w:numId w:val="1"/>
        </w:numPr>
        <w:outlineLvl w:val="1"/>
        <w:rPr>
          <w:rFonts w:asciiTheme="minorHAnsi" w:eastAsia="Times New Roman" w:hAnsiTheme="minorHAnsi" w:cstheme="minorHAnsi"/>
          <w:bCs/>
          <w:lang w:eastAsia="de-DE"/>
        </w:rPr>
      </w:pPr>
      <w:r w:rsidRPr="006113C4">
        <w:rPr>
          <w:rFonts w:asciiTheme="minorHAnsi" w:eastAsia="Times New Roman" w:hAnsiTheme="minorHAnsi" w:cstheme="minorHAnsi"/>
          <w:bCs/>
          <w:lang w:eastAsia="de-DE"/>
        </w:rPr>
        <w:t xml:space="preserve">Herr Jesus Christus, wir bitten dich um die Gabe der </w:t>
      </w:r>
      <w:r w:rsidRPr="006113C4">
        <w:rPr>
          <w:rFonts w:asciiTheme="minorHAnsi" w:eastAsia="Times New Roman" w:hAnsiTheme="minorHAnsi" w:cstheme="minorHAnsi"/>
          <w:b/>
          <w:bCs/>
          <w:lang w:eastAsia="de-DE"/>
        </w:rPr>
        <w:t>Gottesfurcht</w:t>
      </w:r>
      <w:r w:rsidRPr="006113C4">
        <w:rPr>
          <w:rFonts w:asciiTheme="minorHAnsi" w:eastAsia="Times New Roman" w:hAnsiTheme="minorHAnsi" w:cstheme="minorHAnsi"/>
          <w:bCs/>
          <w:lang w:eastAsia="de-DE"/>
        </w:rPr>
        <w:t>, damit wir Respekt haben vor anderen Menschen, der Schöpfung und dir, Gott.</w:t>
      </w:r>
    </w:p>
    <w:p w:rsidR="006113C4" w:rsidRPr="006113C4" w:rsidRDefault="006113C4" w:rsidP="00821376">
      <w:pPr>
        <w:pStyle w:val="Listenabsatz"/>
        <w:numPr>
          <w:ilvl w:val="0"/>
          <w:numId w:val="1"/>
        </w:numPr>
        <w:outlineLvl w:val="1"/>
        <w:rPr>
          <w:rFonts w:asciiTheme="minorHAnsi" w:eastAsia="Times New Roman" w:hAnsiTheme="minorHAnsi" w:cstheme="minorHAnsi"/>
          <w:bCs/>
          <w:lang w:eastAsia="de-DE"/>
        </w:rPr>
      </w:pPr>
      <w:r w:rsidRPr="006113C4">
        <w:rPr>
          <w:rFonts w:asciiTheme="minorHAnsi" w:eastAsia="Times New Roman" w:hAnsiTheme="minorHAnsi" w:cstheme="minorHAnsi"/>
          <w:bCs/>
          <w:lang w:eastAsia="de-DE"/>
        </w:rPr>
        <w:t xml:space="preserve">Herr Jesus Christus, wir bitten dich um die Gabe der </w:t>
      </w:r>
      <w:r w:rsidRPr="006113C4">
        <w:rPr>
          <w:rFonts w:asciiTheme="minorHAnsi" w:eastAsia="Times New Roman" w:hAnsiTheme="minorHAnsi" w:cstheme="minorHAnsi"/>
          <w:b/>
          <w:bCs/>
          <w:lang w:eastAsia="de-DE"/>
        </w:rPr>
        <w:t>Erkenntnis</w:t>
      </w:r>
      <w:r w:rsidRPr="006113C4">
        <w:rPr>
          <w:rFonts w:asciiTheme="minorHAnsi" w:eastAsia="Times New Roman" w:hAnsiTheme="minorHAnsi" w:cstheme="minorHAnsi"/>
          <w:bCs/>
          <w:lang w:eastAsia="de-DE"/>
        </w:rPr>
        <w:t>, damit wir uns nicht mit schnellen Antworten abfinden, sondern den Dingen auf den Grund gehen.</w:t>
      </w:r>
    </w:p>
    <w:p w:rsidR="00AA7F0D" w:rsidRDefault="006113C4" w:rsidP="00821376">
      <w:pPr>
        <w:pStyle w:val="Listenabsatz"/>
        <w:numPr>
          <w:ilvl w:val="0"/>
          <w:numId w:val="1"/>
        </w:numPr>
        <w:outlineLvl w:val="1"/>
        <w:rPr>
          <w:rFonts w:asciiTheme="minorHAnsi" w:eastAsia="Times New Roman" w:hAnsiTheme="minorHAnsi" w:cstheme="minorHAnsi"/>
          <w:bCs/>
          <w:lang w:eastAsia="de-DE"/>
        </w:rPr>
      </w:pPr>
      <w:r w:rsidRPr="006113C4">
        <w:rPr>
          <w:rFonts w:asciiTheme="minorHAnsi" w:eastAsia="Times New Roman" w:hAnsiTheme="minorHAnsi" w:cstheme="minorHAnsi"/>
          <w:bCs/>
          <w:lang w:eastAsia="de-DE"/>
        </w:rPr>
        <w:t xml:space="preserve">Herr Jesus Christus, wir bitten dich um die Gabe des </w:t>
      </w:r>
      <w:r w:rsidRPr="006113C4">
        <w:rPr>
          <w:rFonts w:asciiTheme="minorHAnsi" w:eastAsia="Times New Roman" w:hAnsiTheme="minorHAnsi" w:cstheme="minorHAnsi"/>
          <w:b/>
          <w:bCs/>
          <w:lang w:eastAsia="de-DE"/>
        </w:rPr>
        <w:t>Rates</w:t>
      </w:r>
      <w:r w:rsidRPr="006113C4">
        <w:rPr>
          <w:rFonts w:asciiTheme="minorHAnsi" w:eastAsia="Times New Roman" w:hAnsiTheme="minorHAnsi" w:cstheme="minorHAnsi"/>
          <w:bCs/>
          <w:lang w:eastAsia="de-DE"/>
        </w:rPr>
        <w:t>, damit wir offen sind für den Rat von Menschen, die es gut mit uns meinen.</w:t>
      </w:r>
    </w:p>
    <w:p w:rsidR="00E12E5A" w:rsidRPr="00AA7F0D" w:rsidRDefault="006113C4" w:rsidP="00821376">
      <w:pPr>
        <w:pStyle w:val="Listenabsatz"/>
        <w:ind w:left="284"/>
        <w:outlineLvl w:val="1"/>
        <w:rPr>
          <w:rFonts w:asciiTheme="minorHAnsi" w:eastAsia="Times New Roman" w:hAnsiTheme="minorHAnsi" w:cstheme="minorHAnsi"/>
          <w:bCs/>
          <w:lang w:eastAsia="de-DE"/>
        </w:rPr>
      </w:pPr>
      <w:r w:rsidRPr="00AA7F0D">
        <w:rPr>
          <w:rFonts w:asciiTheme="minorHAnsi" w:eastAsia="Times New Roman" w:hAnsiTheme="minorHAnsi" w:cstheme="minorHAnsi"/>
          <w:bCs/>
          <w:lang w:eastAsia="de-DE"/>
        </w:rPr>
        <w:t>Herr Jesus Christus, wir danken dir, dass du mitten unter uns bist, dass wir dich erfahren dürfe</w:t>
      </w:r>
      <w:r w:rsidR="00AA7F0D" w:rsidRPr="00AA7F0D">
        <w:rPr>
          <w:rFonts w:asciiTheme="minorHAnsi" w:eastAsia="Times New Roman" w:hAnsiTheme="minorHAnsi" w:cstheme="minorHAnsi"/>
          <w:bCs/>
          <w:lang w:eastAsia="de-DE"/>
        </w:rPr>
        <w:t xml:space="preserve">n – und dass Du uns </w:t>
      </w:r>
      <w:r w:rsidRPr="00AA7F0D">
        <w:rPr>
          <w:rFonts w:asciiTheme="minorHAnsi" w:eastAsia="Times New Roman" w:hAnsiTheme="minorHAnsi" w:cstheme="minorHAnsi"/>
          <w:bCs/>
          <w:lang w:eastAsia="de-DE"/>
        </w:rPr>
        <w:t>begleitest! Amen.</w:t>
      </w:r>
    </w:p>
    <w:p w:rsidR="00821376" w:rsidRPr="00821376" w:rsidRDefault="00821376" w:rsidP="00821376">
      <w:pPr>
        <w:spacing w:after="0" w:line="240" w:lineRule="auto"/>
        <w:outlineLvl w:val="1"/>
        <w:rPr>
          <w:b/>
          <w:sz w:val="12"/>
          <w:szCs w:val="12"/>
        </w:rPr>
      </w:pPr>
    </w:p>
    <w:p w:rsidR="00E12E5A" w:rsidRDefault="00AD766B" w:rsidP="00821376">
      <w:pPr>
        <w:spacing w:after="0" w:line="240" w:lineRule="auto"/>
        <w:outlineLvl w:val="1"/>
        <w:rPr>
          <w:rFonts w:eastAsia="Times New Roman" w:cstheme="minorHAnsi"/>
          <w:bCs/>
          <w:sz w:val="24"/>
          <w:szCs w:val="24"/>
          <w:lang w:eastAsia="de-DE"/>
        </w:rPr>
      </w:pPr>
      <w:r w:rsidRPr="00E12E5A">
        <w:rPr>
          <w:b/>
          <w:sz w:val="28"/>
          <w:szCs w:val="28"/>
        </w:rPr>
        <w:t>Vater unser:</w:t>
      </w:r>
    </w:p>
    <w:p w:rsidR="00821376" w:rsidRPr="00821376" w:rsidRDefault="00821376" w:rsidP="00821376">
      <w:pPr>
        <w:spacing w:after="0" w:line="240" w:lineRule="auto"/>
        <w:outlineLvl w:val="1"/>
        <w:rPr>
          <w:b/>
          <w:sz w:val="12"/>
          <w:szCs w:val="12"/>
        </w:rPr>
      </w:pPr>
    </w:p>
    <w:p w:rsidR="00E12E5A" w:rsidRPr="00E12E5A" w:rsidRDefault="00AD766B" w:rsidP="00821376">
      <w:pPr>
        <w:spacing w:after="0" w:line="240" w:lineRule="auto"/>
        <w:outlineLvl w:val="1"/>
        <w:rPr>
          <w:rFonts w:eastAsia="Times New Roman" w:cstheme="minorHAnsi"/>
          <w:bCs/>
          <w:sz w:val="24"/>
          <w:szCs w:val="24"/>
          <w:lang w:eastAsia="de-DE"/>
        </w:rPr>
      </w:pPr>
      <w:r w:rsidRPr="00E12E5A">
        <w:rPr>
          <w:b/>
          <w:sz w:val="28"/>
          <w:szCs w:val="28"/>
        </w:rPr>
        <w:t>Segen:</w:t>
      </w:r>
      <w:r w:rsidR="00E12E5A" w:rsidRPr="00E12E5A">
        <w:rPr>
          <w:b/>
          <w:sz w:val="28"/>
          <w:szCs w:val="28"/>
        </w:rPr>
        <w:t xml:space="preserve"> </w:t>
      </w:r>
    </w:p>
    <w:p w:rsidR="00AD766B" w:rsidRDefault="00E12E5A" w:rsidP="00821376">
      <w:pPr>
        <w:spacing w:after="0" w:line="240" w:lineRule="auto"/>
        <w:outlineLvl w:val="1"/>
        <w:rPr>
          <w:sz w:val="24"/>
          <w:szCs w:val="24"/>
        </w:rPr>
      </w:pPr>
      <w:r>
        <w:rPr>
          <w:sz w:val="24"/>
          <w:szCs w:val="24"/>
        </w:rPr>
        <w:t>Der Segen Gottes lasse uns unsere guten Begabungen erkennen und  einsetzen.</w:t>
      </w:r>
    </w:p>
    <w:p w:rsidR="002C719A" w:rsidRDefault="002C719A" w:rsidP="00821376">
      <w:pPr>
        <w:spacing w:after="0" w:line="240" w:lineRule="auto"/>
        <w:outlineLvl w:val="1"/>
        <w:rPr>
          <w:sz w:val="24"/>
          <w:szCs w:val="24"/>
        </w:rPr>
      </w:pPr>
      <w:r>
        <w:rPr>
          <w:sz w:val="24"/>
          <w:szCs w:val="24"/>
        </w:rPr>
        <w:t>Der Segen Gottes führe uns zu einer lebendigen und guten Gemeinschaft von Kirche.</w:t>
      </w:r>
    </w:p>
    <w:p w:rsidR="002C719A" w:rsidRDefault="002C719A" w:rsidP="00821376">
      <w:pPr>
        <w:spacing w:after="0" w:line="240" w:lineRule="auto"/>
        <w:outlineLvl w:val="1"/>
        <w:rPr>
          <w:sz w:val="24"/>
          <w:szCs w:val="24"/>
        </w:rPr>
      </w:pPr>
      <w:r>
        <w:rPr>
          <w:sz w:val="24"/>
          <w:szCs w:val="24"/>
        </w:rPr>
        <w:t>Der Segen Gottes befähige uns zum mutigen Einsatz für andere, zum angstfreien Bekenntnis unseres Glaubens in Tat und Wahrheit.</w:t>
      </w:r>
    </w:p>
    <w:p w:rsidR="002C719A" w:rsidRDefault="002C719A" w:rsidP="00821376">
      <w:pPr>
        <w:spacing w:after="0" w:line="240" w:lineRule="auto"/>
        <w:outlineLvl w:val="1"/>
        <w:rPr>
          <w:sz w:val="24"/>
          <w:szCs w:val="24"/>
        </w:rPr>
      </w:pPr>
      <w:r>
        <w:rPr>
          <w:sz w:val="24"/>
          <w:szCs w:val="24"/>
        </w:rPr>
        <w:t>Der Segen Gottes bewahre uns in seiner unerschütterlichen Treue, in seinem reichem Erb</w:t>
      </w:r>
      <w:r w:rsidR="00453F34">
        <w:rPr>
          <w:sz w:val="24"/>
          <w:szCs w:val="24"/>
        </w:rPr>
        <w:t>armen und seiner wahren Freiheit.</w:t>
      </w:r>
    </w:p>
    <w:p w:rsidR="00E12E5A" w:rsidRDefault="00453F34" w:rsidP="00821376">
      <w:pPr>
        <w:spacing w:after="0" w:line="240" w:lineRule="auto"/>
        <w:outlineLvl w:val="1"/>
        <w:rPr>
          <w:rFonts w:eastAsia="Times New Roman" w:cstheme="minorHAnsi"/>
          <w:bCs/>
          <w:i/>
          <w:sz w:val="20"/>
          <w:szCs w:val="20"/>
          <w:lang w:eastAsia="de-DE"/>
        </w:rPr>
      </w:pPr>
      <w:r>
        <w:rPr>
          <w:sz w:val="24"/>
          <w:szCs w:val="24"/>
        </w:rPr>
        <w:t>So gehen und leben  wir mit Gottes Segen, im Namen des Vaters und des Sohnes und des Heiligen Geistes. Amen.</w:t>
      </w:r>
      <w:r w:rsidR="00821376">
        <w:rPr>
          <w:sz w:val="24"/>
          <w:szCs w:val="24"/>
        </w:rPr>
        <w:t xml:space="preserve">         </w:t>
      </w:r>
      <w:r w:rsidR="002407A2">
        <w:rPr>
          <w:rFonts w:eastAsia="Times New Roman" w:cstheme="minorHAnsi"/>
          <w:bCs/>
          <w:i/>
          <w:sz w:val="20"/>
          <w:szCs w:val="20"/>
          <w:lang w:eastAsia="de-DE"/>
        </w:rPr>
        <w:t xml:space="preserve">(Paul </w:t>
      </w:r>
      <w:proofErr w:type="spellStart"/>
      <w:r w:rsidR="002407A2">
        <w:rPr>
          <w:rFonts w:eastAsia="Times New Roman" w:cstheme="minorHAnsi"/>
          <w:bCs/>
          <w:i/>
          <w:sz w:val="20"/>
          <w:szCs w:val="20"/>
          <w:lang w:eastAsia="de-DE"/>
        </w:rPr>
        <w:t>Weismantel</w:t>
      </w:r>
      <w:proofErr w:type="spellEnd"/>
      <w:r w:rsidR="002407A2">
        <w:rPr>
          <w:rFonts w:eastAsia="Times New Roman" w:cstheme="minorHAnsi"/>
          <w:bCs/>
          <w:i/>
          <w:sz w:val="20"/>
          <w:szCs w:val="20"/>
          <w:lang w:eastAsia="de-DE"/>
        </w:rPr>
        <w:t>)</w:t>
      </w:r>
    </w:p>
    <w:p w:rsidR="00821376" w:rsidRPr="00821376" w:rsidRDefault="00821376" w:rsidP="00821376">
      <w:pPr>
        <w:spacing w:after="0" w:line="240" w:lineRule="auto"/>
        <w:outlineLvl w:val="1"/>
        <w:rPr>
          <w:rFonts w:eastAsia="Times New Roman" w:cstheme="minorHAnsi"/>
          <w:bCs/>
          <w:sz w:val="12"/>
          <w:szCs w:val="20"/>
          <w:lang w:eastAsia="de-DE"/>
        </w:rPr>
      </w:pPr>
    </w:p>
    <w:p w:rsidR="00105012" w:rsidRPr="00105012" w:rsidRDefault="00AD766B" w:rsidP="00821376">
      <w:pPr>
        <w:spacing w:after="0" w:line="240" w:lineRule="auto"/>
        <w:rPr>
          <w:i/>
          <w:sz w:val="20"/>
          <w:szCs w:val="20"/>
        </w:rPr>
      </w:pPr>
      <w:r w:rsidRPr="00AA7F0D">
        <w:rPr>
          <w:b/>
          <w:sz w:val="28"/>
          <w:szCs w:val="28"/>
        </w:rPr>
        <w:t>Lied:</w:t>
      </w:r>
      <w:r w:rsidR="00AA7F0D">
        <w:rPr>
          <w:b/>
          <w:sz w:val="28"/>
          <w:szCs w:val="28"/>
        </w:rPr>
        <w:t xml:space="preserve"> Maria, breit den Mantel aus GL 534</w:t>
      </w:r>
      <w:bookmarkStart w:id="0" w:name="_GoBack"/>
      <w:bookmarkEnd w:id="0"/>
    </w:p>
    <w:sectPr w:rsidR="00105012" w:rsidRPr="00105012" w:rsidSect="008635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7B1B"/>
    <w:multiLevelType w:val="hybridMultilevel"/>
    <w:tmpl w:val="C6C62B4A"/>
    <w:lvl w:ilvl="0" w:tplc="F392C666">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E9C2EEB"/>
    <w:multiLevelType w:val="hybridMultilevel"/>
    <w:tmpl w:val="498CEC5A"/>
    <w:lvl w:ilvl="0" w:tplc="B61CF9AA">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AA0D7A"/>
    <w:multiLevelType w:val="hybridMultilevel"/>
    <w:tmpl w:val="6026222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AC"/>
    <w:rsid w:val="0007381E"/>
    <w:rsid w:val="000777A4"/>
    <w:rsid w:val="00105012"/>
    <w:rsid w:val="002407A2"/>
    <w:rsid w:val="00252755"/>
    <w:rsid w:val="002A7C5F"/>
    <w:rsid w:val="002C719A"/>
    <w:rsid w:val="00453F34"/>
    <w:rsid w:val="004778AC"/>
    <w:rsid w:val="005C7A36"/>
    <w:rsid w:val="006113C4"/>
    <w:rsid w:val="007F5B8F"/>
    <w:rsid w:val="00821376"/>
    <w:rsid w:val="008635EE"/>
    <w:rsid w:val="008B6430"/>
    <w:rsid w:val="008E56DD"/>
    <w:rsid w:val="00983F8B"/>
    <w:rsid w:val="00A26FD6"/>
    <w:rsid w:val="00AA7F0D"/>
    <w:rsid w:val="00AD766B"/>
    <w:rsid w:val="00D3077A"/>
    <w:rsid w:val="00DA26A3"/>
    <w:rsid w:val="00E12E5A"/>
    <w:rsid w:val="00FF2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64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6430"/>
    <w:rPr>
      <w:rFonts w:ascii="Tahoma" w:hAnsi="Tahoma" w:cs="Tahoma"/>
      <w:sz w:val="16"/>
      <w:szCs w:val="16"/>
    </w:rPr>
  </w:style>
  <w:style w:type="paragraph" w:styleId="Listenabsatz">
    <w:name w:val="List Paragraph"/>
    <w:basedOn w:val="Standard"/>
    <w:uiPriority w:val="34"/>
    <w:qFormat/>
    <w:rsid w:val="006113C4"/>
    <w:pPr>
      <w:spacing w:after="0" w:line="240" w:lineRule="auto"/>
      <w:ind w:left="708"/>
    </w:pPr>
    <w:rPr>
      <w:rFonts w:ascii="Bookman Old Style" w:eastAsia="Calibri" w:hAnsi="Bookman Old Style" w:cs="Times New Roman"/>
      <w:sz w:val="24"/>
      <w:szCs w:val="24"/>
      <w:lang w:val="de-AT"/>
    </w:rPr>
  </w:style>
  <w:style w:type="paragraph" w:customStyle="1" w:styleId="Default">
    <w:name w:val="Default"/>
    <w:rsid w:val="00A26FD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64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6430"/>
    <w:rPr>
      <w:rFonts w:ascii="Tahoma" w:hAnsi="Tahoma" w:cs="Tahoma"/>
      <w:sz w:val="16"/>
      <w:szCs w:val="16"/>
    </w:rPr>
  </w:style>
  <w:style w:type="paragraph" w:styleId="Listenabsatz">
    <w:name w:val="List Paragraph"/>
    <w:basedOn w:val="Standard"/>
    <w:uiPriority w:val="34"/>
    <w:qFormat/>
    <w:rsid w:val="006113C4"/>
    <w:pPr>
      <w:spacing w:after="0" w:line="240" w:lineRule="auto"/>
      <w:ind w:left="708"/>
    </w:pPr>
    <w:rPr>
      <w:rFonts w:ascii="Bookman Old Style" w:eastAsia="Calibri" w:hAnsi="Bookman Old Style" w:cs="Times New Roman"/>
      <w:sz w:val="24"/>
      <w:szCs w:val="24"/>
      <w:lang w:val="de-AT"/>
    </w:rPr>
  </w:style>
  <w:style w:type="paragraph" w:customStyle="1" w:styleId="Default">
    <w:name w:val="Default"/>
    <w:rsid w:val="00A26F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t</cp:lastModifiedBy>
  <cp:revision>5</cp:revision>
  <dcterms:created xsi:type="dcterms:W3CDTF">2020-05-20T13:08:00Z</dcterms:created>
  <dcterms:modified xsi:type="dcterms:W3CDTF">2020-05-24T15:26:00Z</dcterms:modified>
</cp:coreProperties>
</file>